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60E1C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загрязнения: 0001, Буровая установка</w:t>
      </w:r>
    </w:p>
    <w:p w14:paraId="7108368A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выделения: 0001 01, Насосный блок</w:t>
      </w:r>
    </w:p>
    <w:p w14:paraId="63213B53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CEDCE46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вредных веществ от стационарных дизельных установок</w:t>
      </w:r>
    </w:p>
    <w:p w14:paraId="1A0F1538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Приложение  №</w:t>
      </w:r>
      <w:proofErr w:type="gramEnd"/>
      <w:r>
        <w:rPr>
          <w:rFonts w:ascii="Courier New" w:hAnsi="Courier New" w:cs="Courier New"/>
          <w:color w:val="000000"/>
          <w:sz w:val="22"/>
        </w:rPr>
        <w:t>9 к Приказу Министра охраны окружающей</w:t>
      </w:r>
    </w:p>
    <w:p w14:paraId="4FADCB40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среды и водных ресурсов Республики Казахстан от 12.06.2014 г. № 221-Ґ</w:t>
      </w:r>
    </w:p>
    <w:p w14:paraId="595B4225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</w:p>
    <w:p w14:paraId="1D0574DD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расход </w:t>
      </w:r>
      <w:proofErr w:type="spellStart"/>
      <w:r>
        <w:rPr>
          <w:rFonts w:ascii="Courier New" w:hAnsi="Courier New" w:cs="Courier New"/>
          <w:color w:val="000000"/>
          <w:sz w:val="22"/>
        </w:rPr>
        <w:t>диз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топлива установкой, кг/час,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FJMAX</w:t>
      </w:r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169.70</w:t>
      </w:r>
    </w:p>
    <w:p w14:paraId="7560F994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Годовой расход дизельного топлива, т/год,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FGGO</w:t>
      </w:r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2077.13</w:t>
      </w:r>
    </w:p>
    <w:p w14:paraId="2453A4EB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37EA927B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D023A9F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198FB99C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30</w:t>
      </w:r>
    </w:p>
    <w:p w14:paraId="39D052F7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30 / 3600 = </w:t>
      </w:r>
      <w:r>
        <w:rPr>
          <w:rFonts w:ascii="Arial" w:hAnsi="Arial" w:cs="Arial"/>
          <w:b/>
          <w:color w:val="000000"/>
        </w:rPr>
        <w:t>1.41416666667</w:t>
      </w:r>
    </w:p>
    <w:p w14:paraId="080B978A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30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62.3139</w:t>
      </w:r>
    </w:p>
    <w:p w14:paraId="3FC13963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72C363E7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1325 Формальдегид (</w:t>
      </w:r>
      <w:proofErr w:type="spellStart"/>
      <w:r>
        <w:rPr>
          <w:b/>
          <w:i/>
          <w:color w:val="000000"/>
          <w:u w:val="single"/>
        </w:rPr>
        <w:t>Метаналь</w:t>
      </w:r>
      <w:proofErr w:type="spellEnd"/>
      <w:r>
        <w:rPr>
          <w:b/>
          <w:i/>
          <w:color w:val="000000"/>
          <w:u w:val="single"/>
        </w:rPr>
        <w:t>) (609)</w:t>
      </w:r>
    </w:p>
    <w:p w14:paraId="4CDC860F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430FD214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1.2</w:t>
      </w:r>
    </w:p>
    <w:p w14:paraId="50FB20EE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1.2 / 3600 = </w:t>
      </w:r>
      <w:r>
        <w:rPr>
          <w:rFonts w:ascii="Arial" w:hAnsi="Arial" w:cs="Arial"/>
          <w:b/>
          <w:color w:val="000000"/>
        </w:rPr>
        <w:t>0.05656666667</w:t>
      </w:r>
    </w:p>
    <w:p w14:paraId="4D2B383B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1.2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2.492556</w:t>
      </w:r>
    </w:p>
    <w:p w14:paraId="0E190D3F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721DED3F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0304 Азот (II) оксид (Азота оксид) (6)</w:t>
      </w:r>
    </w:p>
    <w:p w14:paraId="01236F0B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4767B4DD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39</w:t>
      </w:r>
    </w:p>
    <w:p w14:paraId="70926125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39 / 3600 = </w:t>
      </w:r>
      <w:r>
        <w:rPr>
          <w:rFonts w:ascii="Arial" w:hAnsi="Arial" w:cs="Arial"/>
          <w:b/>
          <w:color w:val="000000"/>
        </w:rPr>
        <w:t>1.83841666667</w:t>
      </w:r>
    </w:p>
    <w:p w14:paraId="3AA5AC19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39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81.00807</w:t>
      </w:r>
    </w:p>
    <w:p w14:paraId="00C8050A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14760ED4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1023855B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3DBFA4BA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10</w:t>
      </w:r>
    </w:p>
    <w:p w14:paraId="7C1F394A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10 / 3600 = </w:t>
      </w:r>
      <w:r>
        <w:rPr>
          <w:rFonts w:ascii="Arial" w:hAnsi="Arial" w:cs="Arial"/>
          <w:b/>
          <w:color w:val="000000"/>
        </w:rPr>
        <w:t>0.47138888889</w:t>
      </w:r>
    </w:p>
    <w:p w14:paraId="54E5B994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10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20.7713</w:t>
      </w:r>
    </w:p>
    <w:p w14:paraId="0C0D399C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7267DD27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59C05F3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1D9CFA98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25</w:t>
      </w:r>
    </w:p>
    <w:p w14:paraId="2A465F5A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25 / 3600 = </w:t>
      </w:r>
      <w:r>
        <w:rPr>
          <w:rFonts w:ascii="Arial" w:hAnsi="Arial" w:cs="Arial"/>
          <w:b/>
          <w:color w:val="000000"/>
        </w:rPr>
        <w:t>1.17847222222</w:t>
      </w:r>
    </w:p>
    <w:p w14:paraId="68C4DA22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25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51.92825</w:t>
      </w:r>
    </w:p>
    <w:p w14:paraId="62F12D68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5967CD90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lastRenderedPageBreak/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7E4604E5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5F36C17F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12</w:t>
      </w:r>
    </w:p>
    <w:p w14:paraId="52AA0C2A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12 / 3600 = </w:t>
      </w:r>
      <w:r>
        <w:rPr>
          <w:rFonts w:ascii="Arial" w:hAnsi="Arial" w:cs="Arial"/>
          <w:b/>
          <w:color w:val="000000"/>
        </w:rPr>
        <w:t>0.56566666667</w:t>
      </w:r>
    </w:p>
    <w:p w14:paraId="60A177BB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12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24.92556</w:t>
      </w:r>
    </w:p>
    <w:p w14:paraId="2D7B1DEC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6737AA2B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1301 Проп-2-ен-1-аль (Акролеин, </w:t>
      </w:r>
      <w:proofErr w:type="spellStart"/>
      <w:r>
        <w:rPr>
          <w:b/>
          <w:i/>
          <w:color w:val="000000"/>
          <w:u w:val="single"/>
        </w:rPr>
        <w:t>Акрилальдегид</w:t>
      </w:r>
      <w:proofErr w:type="spellEnd"/>
      <w:r>
        <w:rPr>
          <w:b/>
          <w:i/>
          <w:color w:val="000000"/>
          <w:u w:val="single"/>
        </w:rPr>
        <w:t>) (474)</w:t>
      </w:r>
    </w:p>
    <w:p w14:paraId="5D881FBE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4A3699FC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1.2</w:t>
      </w:r>
    </w:p>
    <w:p w14:paraId="2BBE29D8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1.2 / 3600 = </w:t>
      </w:r>
      <w:r>
        <w:rPr>
          <w:rFonts w:ascii="Arial" w:hAnsi="Arial" w:cs="Arial"/>
          <w:b/>
          <w:color w:val="000000"/>
        </w:rPr>
        <w:t>0.05656666667</w:t>
      </w:r>
    </w:p>
    <w:p w14:paraId="39582061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1.2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2.492556</w:t>
      </w:r>
    </w:p>
    <w:p w14:paraId="04DF0C13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7BDED86A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2F215E75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2E318366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5</w:t>
      </w:r>
    </w:p>
    <w:p w14:paraId="3C8AB22D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169.7 · 5 / 3600 = </w:t>
      </w:r>
      <w:r>
        <w:rPr>
          <w:rFonts w:ascii="Arial" w:hAnsi="Arial" w:cs="Arial"/>
          <w:b/>
          <w:color w:val="000000"/>
        </w:rPr>
        <w:t>0.23569444444</w:t>
      </w:r>
    </w:p>
    <w:p w14:paraId="2FE2452F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2077.13 · 5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10.38565</w:t>
      </w:r>
    </w:p>
    <w:p w14:paraId="1684F7F0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06288031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5B310D" w14:paraId="1C5F7045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8EA6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4EA6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EFB3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851D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B310D" w14:paraId="53A66FBD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CC87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1922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E8C6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1.41416666667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A8FB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62.3139</w:t>
            </w:r>
          </w:p>
        </w:tc>
      </w:tr>
      <w:tr w:rsidR="005B310D" w14:paraId="3143CACD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8C3D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CD2F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79CA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1.83841666667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FBA6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81.00807</w:t>
            </w:r>
          </w:p>
        </w:tc>
      </w:tr>
      <w:tr w:rsidR="005B310D" w14:paraId="2AD01F27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D67E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6634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CF35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0.23569444444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ED076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10.38565</w:t>
            </w:r>
          </w:p>
        </w:tc>
      </w:tr>
      <w:tr w:rsidR="005B310D" w14:paraId="64883A86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DE4F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2696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1093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0.47138888889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A733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20.7713</w:t>
            </w:r>
          </w:p>
        </w:tc>
      </w:tr>
      <w:tr w:rsidR="005B310D" w14:paraId="2D29229B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0F34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26A4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38DF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1.17847222222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8DF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51.92825</w:t>
            </w:r>
          </w:p>
        </w:tc>
      </w:tr>
      <w:tr w:rsidR="005B310D" w14:paraId="2A7F1ACD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55CC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4381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Проп-2-ен-1-аль (Акролеин, </w:t>
            </w:r>
            <w:proofErr w:type="spellStart"/>
            <w:r>
              <w:rPr>
                <w:color w:val="000000"/>
                <w:sz w:val="22"/>
              </w:rPr>
              <w:t>Акрилальдегид</w:t>
            </w:r>
            <w:proofErr w:type="spellEnd"/>
            <w:r>
              <w:rPr>
                <w:color w:val="000000"/>
                <w:sz w:val="22"/>
              </w:rPr>
              <w:t>) (474)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A83F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0.05656666667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407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2.492556</w:t>
            </w:r>
          </w:p>
        </w:tc>
      </w:tr>
      <w:tr w:rsidR="005B310D" w14:paraId="1330C577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E5BD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7781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3C4B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0.05656666667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FE70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2.492556</w:t>
            </w:r>
          </w:p>
        </w:tc>
      </w:tr>
      <w:tr w:rsidR="005B310D" w14:paraId="04360DC6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113D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350B" w14:textId="77777777" w:rsidR="005B310D" w:rsidRDefault="005B310D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9F57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0.56566666667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BD39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24.92556</w:t>
            </w:r>
          </w:p>
        </w:tc>
      </w:tr>
    </w:tbl>
    <w:p w14:paraId="28BB2525" w14:textId="77777777" w:rsidR="005B310D" w:rsidRDefault="005B310D" w:rsidP="005B310D">
      <w:pPr>
        <w:rPr>
          <w:color w:val="000000"/>
          <w:sz w:val="22"/>
        </w:rPr>
      </w:pPr>
    </w:p>
    <w:p w14:paraId="2E8CC978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</w:p>
    <w:p w14:paraId="6A19CFF1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загрязнения: 0001, Буровая установка</w:t>
      </w:r>
    </w:p>
    <w:p w14:paraId="7B4B3819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выделения: 0001 02, ДЭС</w:t>
      </w:r>
    </w:p>
    <w:p w14:paraId="0FB41856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B165B76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 Методика расчета нормативов выбросов вредных веществ от стационарных дизельных установок</w:t>
      </w:r>
    </w:p>
    <w:p w14:paraId="73BF6487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Приложение  №</w:t>
      </w:r>
      <w:proofErr w:type="gramEnd"/>
      <w:r>
        <w:rPr>
          <w:rFonts w:ascii="Courier New" w:hAnsi="Courier New" w:cs="Courier New"/>
          <w:color w:val="000000"/>
          <w:sz w:val="22"/>
        </w:rPr>
        <w:t>9 к Приказу Министра охраны окружающей</w:t>
      </w:r>
    </w:p>
    <w:p w14:paraId="108084C2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среды и водных ресурсов Республики Казахстан от 12.06.2014 г. № 221-Ґ</w:t>
      </w:r>
    </w:p>
    <w:p w14:paraId="2D71C7BE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</w:p>
    <w:p w14:paraId="01087F85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расход </w:t>
      </w:r>
      <w:proofErr w:type="spellStart"/>
      <w:r>
        <w:rPr>
          <w:rFonts w:ascii="Courier New" w:hAnsi="Courier New" w:cs="Courier New"/>
          <w:color w:val="000000"/>
          <w:sz w:val="22"/>
        </w:rPr>
        <w:t>диз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топлива установкой, кг/час,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FJMAX</w:t>
      </w:r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165.10</w:t>
      </w:r>
    </w:p>
    <w:p w14:paraId="3E10CD56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Годовой расход дизельного топлива, т/год,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FGGO</w:t>
      </w:r>
      <w:r>
        <w:rPr>
          <w:b/>
          <w:i/>
          <w:color w:val="000000"/>
          <w:sz w:val="22"/>
        </w:rPr>
        <w:t xml:space="preserve"> = </w:t>
      </w:r>
      <w:r>
        <w:rPr>
          <w:rFonts w:ascii="Arial" w:hAnsi="Arial" w:cs="Arial"/>
          <w:b/>
          <w:color w:val="000000"/>
        </w:rPr>
        <w:t>2020.82</w:t>
      </w:r>
    </w:p>
    <w:p w14:paraId="25A222AE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58192242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57442EE4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6DC7D6C3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30</w:t>
      </w:r>
    </w:p>
    <w:p w14:paraId="2686F34C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30 / 3600 = </w:t>
      </w:r>
      <w:r>
        <w:rPr>
          <w:rFonts w:ascii="Arial" w:hAnsi="Arial" w:cs="Arial"/>
          <w:b/>
          <w:color w:val="000000"/>
        </w:rPr>
        <w:t>1.37583333333</w:t>
      </w:r>
    </w:p>
    <w:p w14:paraId="22307936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30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60.6246</w:t>
      </w:r>
    </w:p>
    <w:p w14:paraId="38A6D4D9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73406691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1325 Формальдегид (</w:t>
      </w:r>
      <w:proofErr w:type="spellStart"/>
      <w:r>
        <w:rPr>
          <w:b/>
          <w:i/>
          <w:color w:val="000000"/>
          <w:u w:val="single"/>
        </w:rPr>
        <w:t>Метаналь</w:t>
      </w:r>
      <w:proofErr w:type="spellEnd"/>
      <w:r>
        <w:rPr>
          <w:b/>
          <w:i/>
          <w:color w:val="000000"/>
          <w:u w:val="single"/>
        </w:rPr>
        <w:t>) (609)</w:t>
      </w:r>
    </w:p>
    <w:p w14:paraId="08ABAB6F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3CDC8463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1.2</w:t>
      </w:r>
    </w:p>
    <w:p w14:paraId="72CF933E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1.2 / 3600 = </w:t>
      </w:r>
      <w:r>
        <w:rPr>
          <w:rFonts w:ascii="Arial" w:hAnsi="Arial" w:cs="Arial"/>
          <w:b/>
          <w:color w:val="000000"/>
        </w:rPr>
        <w:t>0.05503333333</w:t>
      </w:r>
    </w:p>
    <w:p w14:paraId="2050A417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1.2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2.424984</w:t>
      </w:r>
    </w:p>
    <w:p w14:paraId="50B3D5DB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1E2001AF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0304 Азот (II) оксид (Азота оксид) (6)</w:t>
      </w:r>
    </w:p>
    <w:p w14:paraId="4CED6938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4AEA7098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39</w:t>
      </w:r>
    </w:p>
    <w:p w14:paraId="1EEE5C99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39 / 3600 = </w:t>
      </w:r>
      <w:r>
        <w:rPr>
          <w:rFonts w:ascii="Arial" w:hAnsi="Arial" w:cs="Arial"/>
          <w:b/>
          <w:color w:val="000000"/>
        </w:rPr>
        <w:t>1.78858333333</w:t>
      </w:r>
    </w:p>
    <w:p w14:paraId="39632A35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39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78.81198</w:t>
      </w:r>
    </w:p>
    <w:p w14:paraId="2C56F7D1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1F6DC81F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51A313C5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783A437B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10</w:t>
      </w:r>
    </w:p>
    <w:p w14:paraId="6E3BBA7F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10 / 3600 = </w:t>
      </w:r>
      <w:r>
        <w:rPr>
          <w:rFonts w:ascii="Arial" w:hAnsi="Arial" w:cs="Arial"/>
          <w:b/>
          <w:color w:val="000000"/>
        </w:rPr>
        <w:t>0.45861111111</w:t>
      </w:r>
    </w:p>
    <w:p w14:paraId="046E7AE0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10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20.2082</w:t>
      </w:r>
    </w:p>
    <w:p w14:paraId="1D6C83AC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67041BF9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3B20C08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008449F4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25</w:t>
      </w:r>
    </w:p>
    <w:p w14:paraId="6E15CE36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25 / 3600 = </w:t>
      </w:r>
      <w:r>
        <w:rPr>
          <w:rFonts w:ascii="Arial" w:hAnsi="Arial" w:cs="Arial"/>
          <w:b/>
          <w:color w:val="000000"/>
        </w:rPr>
        <w:t>1.14652777778</w:t>
      </w:r>
    </w:p>
    <w:p w14:paraId="5594CCC7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25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50.5205</w:t>
      </w:r>
    </w:p>
    <w:p w14:paraId="4880C788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0F739310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 С/ (Углеводороды предельные С12-С19 (в пересчете на С); Растворитель РПК-265П) (10)</w:t>
      </w:r>
    </w:p>
    <w:p w14:paraId="5FDD7A71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4EAF32A4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12</w:t>
      </w:r>
    </w:p>
    <w:p w14:paraId="3236A581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12 / 3600 = </w:t>
      </w:r>
      <w:r>
        <w:rPr>
          <w:rFonts w:ascii="Arial" w:hAnsi="Arial" w:cs="Arial"/>
          <w:b/>
          <w:color w:val="000000"/>
        </w:rPr>
        <w:t>0.55033333333</w:t>
      </w:r>
    </w:p>
    <w:p w14:paraId="75781D3A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12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24.24984</w:t>
      </w:r>
    </w:p>
    <w:p w14:paraId="1C063255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34C5AEE3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1301 Проп-2-ен-1-аль (Акролеин, </w:t>
      </w:r>
      <w:proofErr w:type="spellStart"/>
      <w:r>
        <w:rPr>
          <w:b/>
          <w:i/>
          <w:color w:val="000000"/>
          <w:u w:val="single"/>
        </w:rPr>
        <w:t>Акрилальдегид</w:t>
      </w:r>
      <w:proofErr w:type="spellEnd"/>
      <w:r>
        <w:rPr>
          <w:b/>
          <w:i/>
          <w:color w:val="000000"/>
          <w:u w:val="single"/>
        </w:rPr>
        <w:t>) (474)</w:t>
      </w:r>
    </w:p>
    <w:p w14:paraId="1ED3034C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2032435E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1.2</w:t>
      </w:r>
    </w:p>
    <w:p w14:paraId="434F2EF0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1.2 / 3600 = </w:t>
      </w:r>
      <w:r>
        <w:rPr>
          <w:rFonts w:ascii="Arial" w:hAnsi="Arial" w:cs="Arial"/>
          <w:b/>
          <w:color w:val="000000"/>
        </w:rPr>
        <w:t>0.05503333333</w:t>
      </w:r>
    </w:p>
    <w:p w14:paraId="4FC87318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1.2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2.424984</w:t>
      </w:r>
    </w:p>
    <w:p w14:paraId="57F44B9D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5205B574" w14:textId="77777777" w:rsidR="005B310D" w:rsidRDefault="005B310D" w:rsidP="005B310D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400F00CD" w14:textId="77777777" w:rsidR="005B310D" w:rsidRDefault="005B310D" w:rsidP="005B310D">
      <w:pPr>
        <w:rPr>
          <w:b/>
          <w:i/>
          <w:color w:val="000000"/>
          <w:u w:val="single"/>
        </w:rPr>
      </w:pPr>
    </w:p>
    <w:p w14:paraId="1A9E9443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Оценочное значение </w:t>
      </w:r>
      <w:proofErr w:type="spellStart"/>
      <w:r>
        <w:rPr>
          <w:rFonts w:ascii="Courier New" w:hAnsi="Courier New" w:cs="Courier New"/>
          <w:color w:val="000000"/>
          <w:sz w:val="22"/>
        </w:rPr>
        <w:t>среднециклового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выброса, г/кг топлива (табл.4), </w:t>
      </w:r>
      <w:r>
        <w:rPr>
          <w:b/>
          <w:i/>
          <w:color w:val="000000"/>
          <w:sz w:val="22"/>
        </w:rPr>
        <w:t>E</w:t>
      </w:r>
      <w:proofErr w:type="gramStart"/>
      <w:r>
        <w:rPr>
          <w:rFonts w:ascii="Courier New" w:hAnsi="Courier New" w:cs="Courier New"/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 =</w:t>
      </w:r>
      <w:proofErr w:type="gramEnd"/>
      <w:r>
        <w:rPr>
          <w:b/>
          <w:i/>
          <w:color w:val="000000"/>
          <w:sz w:val="22"/>
        </w:rPr>
        <w:t xml:space="preserve"> </w:t>
      </w:r>
      <w:r>
        <w:rPr>
          <w:rFonts w:ascii="Arial" w:hAnsi="Arial" w:cs="Arial"/>
          <w:b/>
          <w:color w:val="000000"/>
        </w:rPr>
        <w:t>5</w:t>
      </w:r>
    </w:p>
    <w:p w14:paraId="50AA955F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FJMAX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3600 = </w:t>
      </w:r>
      <w:r>
        <w:rPr>
          <w:b/>
          <w:color w:val="000000"/>
        </w:rPr>
        <w:t xml:space="preserve">165.1 · 5 / 3600 = </w:t>
      </w:r>
      <w:r>
        <w:rPr>
          <w:rFonts w:ascii="Arial" w:hAnsi="Arial" w:cs="Arial"/>
          <w:b/>
          <w:color w:val="000000"/>
        </w:rPr>
        <w:t>0.22930555556</w:t>
      </w:r>
    </w:p>
    <w:p w14:paraId="3B313ED8" w14:textId="77777777" w:rsidR="005B310D" w:rsidRDefault="005B310D" w:rsidP="005B310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FGGO</w:t>
      </w:r>
      <w:r>
        <w:rPr>
          <w:b/>
          <w:i/>
          <w:color w:val="000000"/>
        </w:rPr>
        <w:t xml:space="preserve"> · E</w:t>
      </w:r>
      <w:proofErr w:type="gramStart"/>
      <w:r>
        <w:rPr>
          <w:rFonts w:ascii="Courier New" w:hAnsi="Courier New" w:cs="Courier New"/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 /</w:t>
      </w:r>
      <w:proofErr w:type="gramEnd"/>
      <w:r>
        <w:rPr>
          <w:b/>
          <w:i/>
          <w:color w:val="000000"/>
        </w:rPr>
        <w:t xml:space="preserve"> 10</w:t>
      </w:r>
      <w:r>
        <w:rPr>
          <w:b/>
          <w:i/>
          <w:color w:val="000000"/>
          <w:vertAlign w:val="superscript"/>
        </w:rPr>
        <w:t>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2020.82 · 5 / 10</w:t>
      </w:r>
      <w:r>
        <w:rPr>
          <w:b/>
          <w:color w:val="000000"/>
          <w:vertAlign w:val="superscript"/>
        </w:rPr>
        <w:t>3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10.1041</w:t>
      </w:r>
    </w:p>
    <w:p w14:paraId="6B44BC6F" w14:textId="77777777" w:rsidR="005B310D" w:rsidRDefault="005B310D" w:rsidP="005B310D">
      <w:pPr>
        <w:rPr>
          <w:rFonts w:ascii="Arial" w:hAnsi="Arial" w:cs="Arial"/>
          <w:b/>
          <w:color w:val="000000"/>
        </w:rPr>
      </w:pPr>
    </w:p>
    <w:p w14:paraId="46FDD19B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8"/>
        <w:gridCol w:w="2013"/>
        <w:gridCol w:w="2155"/>
      </w:tblGrid>
      <w:tr w:rsidR="005B310D" w14:paraId="54CEE19E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F4B6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B5F1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D7DB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EFB0" w14:textId="77777777" w:rsidR="005B310D" w:rsidRDefault="005B310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B310D" w14:paraId="331C9160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4A76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561B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F6FE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1.37583333333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360F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60.6246</w:t>
            </w:r>
          </w:p>
        </w:tc>
      </w:tr>
      <w:tr w:rsidR="005B310D" w14:paraId="09B7BDDB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E4FE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CB4C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1972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1.78858333333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0766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78.81198</w:t>
            </w:r>
          </w:p>
        </w:tc>
      </w:tr>
      <w:tr w:rsidR="005B310D" w14:paraId="53D7C914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4051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0328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4164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4443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0.22930555556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9B4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10.1041</w:t>
            </w:r>
          </w:p>
        </w:tc>
      </w:tr>
      <w:tr w:rsidR="005B310D" w14:paraId="43BB0B25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F483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FCCF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C6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0.45861111111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56C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20.2082</w:t>
            </w:r>
          </w:p>
        </w:tc>
      </w:tr>
      <w:tr w:rsidR="005B310D" w14:paraId="20DD4ECE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CE5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80F5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2E8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1.14652777778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583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50.5205</w:t>
            </w:r>
          </w:p>
        </w:tc>
      </w:tr>
      <w:tr w:rsidR="005B310D" w14:paraId="72EA6ACB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0A2D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5C47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Проп-2-ен-1-аль (Акролеин, </w:t>
            </w:r>
            <w:proofErr w:type="spellStart"/>
            <w:r>
              <w:rPr>
                <w:color w:val="000000"/>
                <w:sz w:val="22"/>
              </w:rPr>
              <w:t>Акрилальдегид</w:t>
            </w:r>
            <w:proofErr w:type="spellEnd"/>
            <w:r>
              <w:rPr>
                <w:color w:val="000000"/>
                <w:sz w:val="22"/>
              </w:rPr>
              <w:t>) (474)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FA45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0.05503333333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E0D0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2.424984</w:t>
            </w:r>
          </w:p>
        </w:tc>
      </w:tr>
      <w:tr w:rsidR="005B310D" w14:paraId="5930EB07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E8C8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1325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E06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Формальдегид (</w:t>
            </w:r>
            <w:proofErr w:type="spellStart"/>
            <w:r>
              <w:rPr>
                <w:color w:val="000000"/>
                <w:sz w:val="22"/>
              </w:rPr>
              <w:t>Метаналь</w:t>
            </w:r>
            <w:proofErr w:type="spellEnd"/>
            <w:r>
              <w:rPr>
                <w:color w:val="000000"/>
                <w:sz w:val="22"/>
              </w:rPr>
              <w:t>) (609)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FCF5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0.05503333333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EF24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2.424984</w:t>
            </w:r>
          </w:p>
        </w:tc>
      </w:tr>
      <w:tr w:rsidR="005B310D" w14:paraId="7EDEA95E" w14:textId="77777777" w:rsidTr="005B310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592A" w14:textId="77777777" w:rsidR="005B310D" w:rsidRDefault="005B310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8722" w14:textId="77777777" w:rsidR="005B310D" w:rsidRDefault="005B310D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0C41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0.55033333333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D87B" w14:textId="77777777" w:rsidR="005B310D" w:rsidRDefault="005B310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24.24984</w:t>
            </w:r>
          </w:p>
        </w:tc>
      </w:tr>
    </w:tbl>
    <w:p w14:paraId="3F146E50" w14:textId="77777777" w:rsidR="005B310D" w:rsidRDefault="005B310D" w:rsidP="005B310D">
      <w:pPr>
        <w:rPr>
          <w:color w:val="000000"/>
          <w:sz w:val="22"/>
        </w:rPr>
      </w:pPr>
    </w:p>
    <w:p w14:paraId="0DD8D3F3" w14:textId="77777777" w:rsidR="005B310D" w:rsidRDefault="005B310D" w:rsidP="005B310D">
      <w:pPr>
        <w:rPr>
          <w:rFonts w:ascii="Courier New" w:hAnsi="Courier New" w:cs="Courier New"/>
          <w:color w:val="000000"/>
          <w:sz w:val="22"/>
        </w:rPr>
      </w:pPr>
    </w:p>
    <w:p w14:paraId="5247BF6F" w14:textId="3509B883" w:rsidR="005B310D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53BADE71" wp14:editId="18EC1C63">
            <wp:extent cx="5940425" cy="6743362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43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85C6B" w14:textId="63A46514" w:rsidR="006B7EFC" w:rsidRDefault="006B7EFC" w:rsidP="005B310D">
      <w:pPr>
        <w:rPr>
          <w:b/>
          <w:i/>
          <w:color w:val="000000"/>
          <w:sz w:val="22"/>
        </w:rPr>
      </w:pPr>
    </w:p>
    <w:p w14:paraId="34C6A1C8" w14:textId="7F691310" w:rsidR="006B7EFC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1EC9322B" wp14:editId="7BDD99FA">
            <wp:extent cx="5940425" cy="7807200"/>
            <wp:effectExtent l="0" t="0" r="3175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0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D47C4" w14:textId="3644ACB1" w:rsidR="006B7EFC" w:rsidRDefault="006B7EFC" w:rsidP="005B310D">
      <w:pPr>
        <w:rPr>
          <w:b/>
          <w:i/>
          <w:color w:val="000000"/>
          <w:sz w:val="22"/>
        </w:rPr>
      </w:pPr>
    </w:p>
    <w:p w14:paraId="03A1DA0C" w14:textId="02ED611C" w:rsidR="006B7EFC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35BEE54D" wp14:editId="6F67F9F7">
            <wp:extent cx="5940425" cy="8020943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20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323B2" w14:textId="2F8125D2" w:rsidR="006B7EFC" w:rsidRDefault="006B7EFC" w:rsidP="005B310D">
      <w:pPr>
        <w:rPr>
          <w:b/>
          <w:i/>
          <w:color w:val="000000"/>
          <w:sz w:val="22"/>
        </w:rPr>
      </w:pPr>
    </w:p>
    <w:p w14:paraId="0894C7A1" w14:textId="77777777" w:rsidR="006B7EFC" w:rsidRDefault="006B7EFC" w:rsidP="005B310D">
      <w:pPr>
        <w:rPr>
          <w:b/>
          <w:i/>
          <w:color w:val="000000"/>
          <w:sz w:val="22"/>
        </w:rPr>
      </w:pPr>
    </w:p>
    <w:p w14:paraId="4A09B733" w14:textId="2B99F735" w:rsidR="005B310D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2E4C2051" wp14:editId="624C7E66">
            <wp:extent cx="5940425" cy="7062809"/>
            <wp:effectExtent l="0" t="0" r="3175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D7229" w14:textId="1ED04423" w:rsidR="006B7EFC" w:rsidRDefault="006B7EFC" w:rsidP="005B310D">
      <w:pPr>
        <w:rPr>
          <w:b/>
          <w:i/>
          <w:color w:val="000000"/>
          <w:sz w:val="22"/>
        </w:rPr>
      </w:pPr>
    </w:p>
    <w:p w14:paraId="36D2A824" w14:textId="11CFC93A" w:rsidR="006B7EFC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5FDCEF41" wp14:editId="720A579B">
            <wp:extent cx="5940425" cy="7062809"/>
            <wp:effectExtent l="0" t="0" r="3175" b="508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7698B" w14:textId="5F4881B8" w:rsidR="006B7EFC" w:rsidRDefault="006B7EFC" w:rsidP="005B310D">
      <w:pPr>
        <w:rPr>
          <w:b/>
          <w:i/>
          <w:color w:val="000000"/>
          <w:sz w:val="22"/>
        </w:rPr>
      </w:pPr>
    </w:p>
    <w:p w14:paraId="7BA565C7" w14:textId="48C8CB1A" w:rsidR="006B7EFC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68606A53" wp14:editId="3ABEE7A0">
            <wp:extent cx="5940425" cy="7062809"/>
            <wp:effectExtent l="0" t="0" r="3175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48673" w14:textId="7F0A7A83" w:rsidR="006B7EFC" w:rsidRDefault="006B7EFC" w:rsidP="005B310D">
      <w:pPr>
        <w:rPr>
          <w:b/>
          <w:i/>
          <w:color w:val="000000"/>
          <w:sz w:val="22"/>
        </w:rPr>
      </w:pPr>
    </w:p>
    <w:p w14:paraId="500AF763" w14:textId="256FB348" w:rsidR="006B7EFC" w:rsidRDefault="006B7EFC" w:rsidP="005B310D">
      <w:pPr>
        <w:rPr>
          <w:b/>
          <w:i/>
          <w:color w:val="000000"/>
          <w:sz w:val="22"/>
        </w:rPr>
      </w:pPr>
      <w:r w:rsidRPr="006B7EFC">
        <w:lastRenderedPageBreak/>
        <w:drawing>
          <wp:inline distT="0" distB="0" distL="0" distR="0" wp14:anchorId="1AC4236B" wp14:editId="7D448DC4">
            <wp:extent cx="5940425" cy="7062809"/>
            <wp:effectExtent l="0" t="0" r="3175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2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359B7D4" w14:textId="193FAFE4" w:rsidR="005B310D" w:rsidRDefault="005B310D" w:rsidP="005B310D">
      <w:pPr>
        <w:rPr>
          <w:b/>
          <w:i/>
          <w:color w:val="000000"/>
          <w:sz w:val="22"/>
        </w:rPr>
      </w:pPr>
    </w:p>
    <w:p w14:paraId="378C9041" w14:textId="3D9ADA57" w:rsidR="005B310D" w:rsidRDefault="005B310D" w:rsidP="005B310D">
      <w:pPr>
        <w:rPr>
          <w:b/>
          <w:i/>
          <w:color w:val="000000"/>
          <w:sz w:val="22"/>
        </w:rPr>
      </w:pPr>
    </w:p>
    <w:p w14:paraId="78B7184A" w14:textId="3B4B8144" w:rsidR="005B310D" w:rsidRDefault="005B310D" w:rsidP="005B310D">
      <w:pPr>
        <w:rPr>
          <w:b/>
          <w:i/>
          <w:color w:val="000000"/>
          <w:sz w:val="22"/>
        </w:rPr>
      </w:pPr>
    </w:p>
    <w:p w14:paraId="4EEA265B" w14:textId="0DAF56CC" w:rsidR="00DF0B5C" w:rsidRDefault="00DF0B5C" w:rsidP="005B310D">
      <w:pPr>
        <w:rPr>
          <w:b/>
          <w:i/>
          <w:color w:val="000000"/>
          <w:sz w:val="22"/>
        </w:rPr>
      </w:pPr>
    </w:p>
    <w:p w14:paraId="1AA1986B" w14:textId="5AAAD376" w:rsidR="00DF0B5C" w:rsidRDefault="00DF0B5C" w:rsidP="005B310D">
      <w:pPr>
        <w:rPr>
          <w:b/>
          <w:i/>
          <w:color w:val="000000"/>
          <w:sz w:val="22"/>
        </w:rPr>
      </w:pPr>
    </w:p>
    <w:p w14:paraId="0653D33D" w14:textId="07651D02" w:rsidR="00DF0B5C" w:rsidRDefault="00DF0B5C" w:rsidP="005B310D">
      <w:pPr>
        <w:rPr>
          <w:b/>
          <w:i/>
          <w:color w:val="000000"/>
          <w:sz w:val="22"/>
        </w:rPr>
      </w:pPr>
    </w:p>
    <w:p w14:paraId="4D169B8F" w14:textId="667F33D3" w:rsidR="00DF0B5C" w:rsidRDefault="00DF0B5C" w:rsidP="005B310D">
      <w:pPr>
        <w:rPr>
          <w:b/>
          <w:i/>
          <w:color w:val="000000"/>
          <w:sz w:val="22"/>
        </w:rPr>
      </w:pPr>
    </w:p>
    <w:p w14:paraId="32E5AF10" w14:textId="00073AF3" w:rsidR="00DF0B5C" w:rsidRDefault="00DF0B5C" w:rsidP="005B310D">
      <w:pPr>
        <w:rPr>
          <w:b/>
          <w:i/>
          <w:color w:val="000000"/>
          <w:sz w:val="22"/>
        </w:rPr>
      </w:pPr>
    </w:p>
    <w:p w14:paraId="306D2809" w14:textId="38F41D50" w:rsidR="00DF0B5C" w:rsidRDefault="00DF0B5C" w:rsidP="005B310D">
      <w:pPr>
        <w:rPr>
          <w:b/>
          <w:i/>
          <w:color w:val="000000"/>
          <w:sz w:val="22"/>
        </w:rPr>
      </w:pPr>
    </w:p>
    <w:p w14:paraId="642C7AF6" w14:textId="16B750D8" w:rsidR="00DF0B5C" w:rsidRDefault="00DF0B5C" w:rsidP="005B310D">
      <w:pPr>
        <w:rPr>
          <w:b/>
          <w:i/>
          <w:color w:val="000000"/>
          <w:sz w:val="22"/>
        </w:rPr>
      </w:pPr>
    </w:p>
    <w:p w14:paraId="11A53EA5" w14:textId="081562FA" w:rsidR="00DF0B5C" w:rsidRDefault="00DF0B5C" w:rsidP="005B310D">
      <w:pPr>
        <w:rPr>
          <w:b/>
          <w:i/>
          <w:color w:val="000000"/>
          <w:sz w:val="22"/>
        </w:rPr>
      </w:pPr>
    </w:p>
    <w:p w14:paraId="453A1E4E" w14:textId="3782CD4A" w:rsidR="005B310D" w:rsidRDefault="005B310D" w:rsidP="005B310D">
      <w:pPr>
        <w:rPr>
          <w:b/>
          <w:i/>
          <w:color w:val="000000"/>
          <w:sz w:val="22"/>
        </w:rPr>
      </w:pPr>
    </w:p>
    <w:p w14:paraId="0256B755" w14:textId="2B5842A6" w:rsidR="005B310D" w:rsidRDefault="005B310D" w:rsidP="005B310D">
      <w:pPr>
        <w:rPr>
          <w:b/>
          <w:i/>
          <w:color w:val="000000"/>
          <w:sz w:val="22"/>
        </w:rPr>
      </w:pPr>
    </w:p>
    <w:p w14:paraId="7401A3BB" w14:textId="74DC8EDD" w:rsidR="005B310D" w:rsidRDefault="005B310D" w:rsidP="005B310D">
      <w:pPr>
        <w:rPr>
          <w:b/>
          <w:i/>
          <w:color w:val="000000"/>
          <w:sz w:val="22"/>
        </w:rPr>
      </w:pPr>
      <w:r w:rsidRPr="005B310D">
        <w:rPr>
          <w:noProof/>
        </w:rPr>
        <w:lastRenderedPageBreak/>
        <w:drawing>
          <wp:inline distT="0" distB="0" distL="0" distR="0" wp14:anchorId="287563EC" wp14:editId="7916A59E">
            <wp:extent cx="5743575" cy="6743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674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7DAF8" w14:textId="77777777" w:rsidR="005B310D" w:rsidRDefault="005B310D" w:rsidP="005B310D">
      <w:pPr>
        <w:jc w:val="center"/>
        <w:rPr>
          <w:color w:val="000000"/>
          <w:sz w:val="22"/>
        </w:rPr>
      </w:pPr>
    </w:p>
    <w:p w14:paraId="448FBB69" w14:textId="2E7102C2" w:rsidR="00264EFE" w:rsidRDefault="005B310D">
      <w:r w:rsidRPr="005B310D">
        <w:rPr>
          <w:noProof/>
        </w:rPr>
        <w:lastRenderedPageBreak/>
        <w:drawing>
          <wp:inline distT="0" distB="0" distL="0" distR="0" wp14:anchorId="43400CC2" wp14:editId="204C6951">
            <wp:extent cx="5940425" cy="7823746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2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3A2C2" w14:textId="76CA517C" w:rsidR="005B310D" w:rsidRDefault="005B310D"/>
    <w:p w14:paraId="4AA4ECBF" w14:textId="69A3EE31" w:rsidR="005B310D" w:rsidRDefault="005B310D">
      <w:r w:rsidRPr="005B310D">
        <w:rPr>
          <w:noProof/>
        </w:rPr>
        <w:lastRenderedPageBreak/>
        <w:drawing>
          <wp:inline distT="0" distB="0" distL="0" distR="0" wp14:anchorId="72A881AF" wp14:editId="17F6944C">
            <wp:extent cx="5940425" cy="3260914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5ABAF" w14:textId="1BC57563" w:rsidR="005B310D" w:rsidRDefault="005B310D"/>
    <w:p w14:paraId="01351EAD" w14:textId="3596B8ED" w:rsidR="005B310D" w:rsidRDefault="005B310D">
      <w:r w:rsidRPr="005B310D">
        <w:rPr>
          <w:noProof/>
        </w:rPr>
        <w:lastRenderedPageBreak/>
        <w:drawing>
          <wp:inline distT="0" distB="0" distL="0" distR="0" wp14:anchorId="0B348628" wp14:editId="137F1F27">
            <wp:extent cx="5940425" cy="5827581"/>
            <wp:effectExtent l="0" t="0" r="3175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27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3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6E3"/>
    <w:rsid w:val="00101178"/>
    <w:rsid w:val="001426E3"/>
    <w:rsid w:val="00264EFE"/>
    <w:rsid w:val="002D24A3"/>
    <w:rsid w:val="00332625"/>
    <w:rsid w:val="00446F18"/>
    <w:rsid w:val="00455D7B"/>
    <w:rsid w:val="00476364"/>
    <w:rsid w:val="00487AE0"/>
    <w:rsid w:val="005B310D"/>
    <w:rsid w:val="006B7EFC"/>
    <w:rsid w:val="007C6FF3"/>
    <w:rsid w:val="00884FA8"/>
    <w:rsid w:val="00AC4E5C"/>
    <w:rsid w:val="00B61BDC"/>
    <w:rsid w:val="00DF0B5C"/>
    <w:rsid w:val="00E04792"/>
    <w:rsid w:val="00E927B4"/>
    <w:rsid w:val="00F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25EF9"/>
  <w15:chartTrackingRefBased/>
  <w15:docId w15:val="{60429833-E8D4-4905-AEA8-E33A603A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3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8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1118</Words>
  <Characters>6375</Characters>
  <Application>Microsoft Office Word</Application>
  <DocSecurity>0</DocSecurity>
  <Lines>53</Lines>
  <Paragraphs>14</Paragraphs>
  <ScaleCrop>false</ScaleCrop>
  <Company/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4</cp:revision>
  <dcterms:created xsi:type="dcterms:W3CDTF">2024-11-19T12:48:00Z</dcterms:created>
  <dcterms:modified xsi:type="dcterms:W3CDTF">2024-11-20T10:48:00Z</dcterms:modified>
</cp:coreProperties>
</file>